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a3"/>
        <w:tblW w:w="1478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14"/>
        <w:gridCol w:w="1989"/>
        <w:gridCol w:w="2045"/>
        <w:gridCol w:w="1452"/>
        <w:gridCol w:w="2043"/>
        <w:gridCol w:w="1678"/>
        <w:gridCol w:w="1903"/>
        <w:gridCol w:w="3160"/>
      </w:tblGrid>
      <w:tr>
        <w:trPr/>
        <w:tc>
          <w:tcPr>
            <w:tcW w:w="14784" w:type="dxa"/>
            <w:gridSpan w:val="8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  <w:t xml:space="preserve"> </w:t>
            </w:r>
            <w:r>
              <w:rPr>
                <w:rFonts w:cs="Times New Roman" w:ascii="Times New Roman" w:hAnsi="Times New Roman"/>
                <w:b/>
                <w:bCs/>
              </w:rPr>
              <w:t>Информация об обеспечении образовательной деятельности зданиями и помещениями</w:t>
            </w:r>
          </w:p>
        </w:tc>
      </w:tr>
      <w:tr>
        <w:trPr/>
        <w:tc>
          <w:tcPr>
            <w:tcW w:w="51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п/п</w:t>
            </w:r>
          </w:p>
        </w:tc>
        <w:tc>
          <w:tcPr>
            <w:tcW w:w="198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Адрес (местоположение) здания, помещения</w:t>
            </w:r>
          </w:p>
        </w:tc>
        <w:tc>
          <w:tcPr>
            <w:tcW w:w="204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Назначение оснащенных зданий, строений, помещений</w:t>
            </w:r>
          </w:p>
        </w:tc>
        <w:tc>
          <w:tcPr>
            <w:tcW w:w="145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Собственность или иное вещное право</w:t>
            </w:r>
          </w:p>
        </w:tc>
        <w:tc>
          <w:tcPr>
            <w:tcW w:w="2043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Полное наименование собственника (арендодателя) объекта</w:t>
            </w:r>
          </w:p>
        </w:tc>
        <w:tc>
          <w:tcPr>
            <w:tcW w:w="1678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Документ-основание возникновения права</w:t>
            </w:r>
          </w:p>
        </w:tc>
        <w:tc>
          <w:tcPr>
            <w:tcW w:w="1903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Номер записи регистрации в ЕГРН</w:t>
            </w:r>
          </w:p>
        </w:tc>
        <w:tc>
          <w:tcPr>
            <w:tcW w:w="316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Реквизиты заключений выданных органами, осуществляющими государственный надзор</w:t>
            </w:r>
          </w:p>
        </w:tc>
      </w:tr>
      <w:tr>
        <w:trPr/>
        <w:tc>
          <w:tcPr>
            <w:tcW w:w="51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198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450081, Республика Башкортостан, г.Уфа, ул. Индустриальное шоссе, д.47,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офис 303,304</w:t>
            </w:r>
          </w:p>
        </w:tc>
        <w:tc>
          <w:tcPr>
            <w:tcW w:w="204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Учебный класс – 42 кв.м;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Административное помещение -38 кв.м;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Санитарно-гигиенические – 4 кв.м.</w:t>
            </w:r>
          </w:p>
        </w:tc>
        <w:tc>
          <w:tcPr>
            <w:tcW w:w="145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аренда</w:t>
            </w:r>
          </w:p>
        </w:tc>
        <w:tc>
          <w:tcPr>
            <w:tcW w:w="204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Индивидуальный предприниматель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Саитов Рустем Ханифович,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ИНН 027413703843</w:t>
            </w:r>
          </w:p>
        </w:tc>
        <w:tc>
          <w:tcPr>
            <w:tcW w:w="167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Договор аренды нежилых помещений от 31 марта 2026 г. №34/АН-26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(ежегодное продление)</w:t>
            </w:r>
          </w:p>
        </w:tc>
        <w:tc>
          <w:tcPr>
            <w:tcW w:w="19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02:55:020311:478-02/101/2019-1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от 31.12.2019 г</w:t>
            </w:r>
          </w:p>
        </w:tc>
        <w:tc>
          <w:tcPr>
            <w:tcW w:w="31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Санитарно-эпидемиологическое заключение №02.БЦ.01.000.М.001221.10.22 от 12.10.2022г.</w:t>
            </w:r>
            <w:bookmarkStart w:id="0" w:name="_GoBack"/>
            <w:bookmarkEnd w:id="0"/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Заключение №163/02  о соответствии объекта защиты обязательным требованиям пожарной безопасности от 30.09.2020 г.</w:t>
            </w:r>
          </w:p>
        </w:tc>
      </w:tr>
    </w:tbl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orient="landscape" w:w="16838" w:h="11906"/>
      <w:pgMar w:left="1134" w:right="1134" w:gutter="0" w:header="0" w:top="1701" w:footer="0" w:bottom="85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Mang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Mangal"/>
    </w:rPr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df6cd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Application>LibreOffice/24.8.7.2$Linux_X86_64 LibreOffice_project/480$Build-2</Application>
  <AppVersion>15.0000</AppVersion>
  <Pages>1</Pages>
  <Words>108</Words>
  <Characters>900</Characters>
  <CharactersWithSpaces>988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2026-08-26T10:30:00Z</dcterms:created>
  <dc:creator>user</dc:creator>
  <dc:description/>
  <dc:language>ru-RU</dc:language>
  <cp:lastModifiedBy/>
  <dcterms:modified xsi:type="dcterms:W3CDTF">2026-09-01T16:00:35Z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